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developer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Lead and provide technical support for a large team of developers across a variety of products and services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Work with the development community to ensure we build sustainable digital products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Create and sustain modern development standards, practices and techniques for our development community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Support, coach and mentor less experienced developers and help them integrate into teams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Advocate user-centric, agile approaches which focus on rapid, effective delivery of high quality digital services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Help build and maintain a diverse, inclusive culture across the development community, growing awareness, inclusivity, and balance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Transform government into a modern, agile development centre by embedding practices such as Test Driven Development, continuous deployment, and DevOps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Support sharing of methods and technologies across teams, government, and the industry by participating in and organising community events
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You’ll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Expert knowledge of software development using Ruby and the Ruby on Rails framework, C#.NET, or similar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Experience leading by example working with technical teams to deliver user-focused services in an agile environment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Experience of good practices such as Test-Driven Development, CI/CD, and DevOps as well as modern development workflows, ideally using GitHub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Experience of good software design concepts such as OOD, SOLID and design patterns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Experience of RESTful API design and loosely coupled microservices architectures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A good understanding of web application security and awareness of the OWASP Top 10 security vulnerabilities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Enthusiasm for sharing knowledge, mentoring others, and working in a diverse and inclusive multi-disciplinary team
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Technical skills</w:t>
      </w:r>
    </w:p>
    <w:p>
      <w:pPr>
        <w:spacing w:after="100"/>
      </w:pPr>
      <w:r>
        <w:rPr>
          <w:rFonts w:ascii="Aptos" w:cs="Aptos" w:eastAsia="Aptos" w:hAnsi="Aptos"/>
        </w:rPr>
        <w:t xml:space="preserve">We’ll assess you against these technical skills during the selection process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Modern standard approach - You can use a modern standards approach to solve problems, using test driven development (TDD) techniques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Programming and build - You can write clear, concise and maintainable code using standard tools
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
A systematic approach to problem solving
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2025-01-03T05:37:18.632Z</dcterms:created>
  <dcterms:modified xsi:type="dcterms:W3CDTF">2025-01-03T05:37:18.632Z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